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61B4DE81" w:rsidR="00B340AC" w:rsidRPr="00DC734B" w:rsidRDefault="00B86934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B86934">
        <w:rPr>
          <w:b/>
          <w:sz w:val="28"/>
          <w:szCs w:val="28"/>
          <w:u w:val="single"/>
        </w:rPr>
        <w:t xml:space="preserve">Partial Surrender </w:t>
      </w:r>
      <w:r w:rsidR="0066791C">
        <w:rPr>
          <w:b/>
          <w:sz w:val="28"/>
          <w:szCs w:val="28"/>
          <w:u w:val="single"/>
        </w:rPr>
        <w:t>(</w:t>
      </w:r>
      <w:r w:rsidR="008E3084">
        <w:rPr>
          <w:b/>
          <w:sz w:val="28"/>
          <w:szCs w:val="28"/>
          <w:u w:val="single"/>
        </w:rPr>
        <w:t>BWN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1607D995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791823">
        <w:rPr>
          <w:sz w:val="24"/>
          <w:szCs w:val="24"/>
        </w:rPr>
        <w:t>Partial Surrende</w:t>
      </w:r>
      <w:r w:rsidR="001E1FD5">
        <w:rPr>
          <w:sz w:val="24"/>
          <w:szCs w:val="24"/>
        </w:rPr>
        <w:t>r</w:t>
      </w:r>
      <w:r w:rsidR="008D2D17" w:rsidRPr="008D2D17">
        <w:rPr>
          <w:sz w:val="24"/>
          <w:szCs w:val="24"/>
        </w:rPr>
        <w:t xml:space="preserve"> </w:t>
      </w:r>
      <w:r w:rsidR="00DC734B" w:rsidRPr="00DC734B">
        <w:rPr>
          <w:sz w:val="24"/>
          <w:szCs w:val="24"/>
        </w:rPr>
        <w:t xml:space="preserve">in </w:t>
      </w:r>
      <w:r w:rsidR="008E3084">
        <w:rPr>
          <w:sz w:val="24"/>
          <w:szCs w:val="24"/>
        </w:rPr>
        <w:t>BWN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77717C" w:rsidRPr="00DC734B" w14:paraId="2B31DF49" w14:textId="77777777" w:rsidTr="00123FB7">
        <w:tc>
          <w:tcPr>
            <w:tcW w:w="3403" w:type="dxa"/>
          </w:tcPr>
          <w:p w14:paraId="5421B68A" w14:textId="77777777" w:rsidR="0077717C" w:rsidRPr="00DC734B" w:rsidRDefault="0077717C" w:rsidP="0077717C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Action Name</w:t>
            </w:r>
            <w:r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6A217B1A" w:rsidR="0077717C" w:rsidRPr="00DC734B" w:rsidRDefault="0077717C" w:rsidP="0077717C">
            <w:pPr>
              <w:rPr>
                <w:sz w:val="24"/>
                <w:szCs w:val="24"/>
              </w:rPr>
            </w:pPr>
            <w:r w:rsidRPr="007E0D93">
              <w:t>50 % Partial Surrender</w:t>
            </w:r>
          </w:p>
        </w:tc>
      </w:tr>
      <w:tr w:rsidR="0077717C" w:rsidRPr="00DC734B" w14:paraId="531DE751" w14:textId="77777777" w:rsidTr="00123FB7">
        <w:tc>
          <w:tcPr>
            <w:tcW w:w="3403" w:type="dxa"/>
          </w:tcPr>
          <w:p w14:paraId="334FD0A8" w14:textId="77777777" w:rsidR="0077717C" w:rsidRPr="00DC734B" w:rsidRDefault="0077717C" w:rsidP="0077717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406E57DC" w:rsidR="0077717C" w:rsidRPr="00DC734B" w:rsidRDefault="0077717C" w:rsidP="0077717C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7E0D93">
              <w:t>{status} = Live</w:t>
            </w:r>
          </w:p>
        </w:tc>
      </w:tr>
      <w:tr w:rsidR="008A608F" w:rsidRPr="00DC734B" w14:paraId="0EA1A5CD" w14:textId="77777777" w:rsidTr="00123FB7">
        <w:tc>
          <w:tcPr>
            <w:tcW w:w="3403" w:type="dxa"/>
          </w:tcPr>
          <w:p w14:paraId="3EFE1F01" w14:textId="77777777" w:rsidR="008A608F" w:rsidRPr="00DC734B" w:rsidRDefault="008A608F" w:rsidP="008A608F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2544397F" w:rsidR="008A608F" w:rsidRPr="00DC734B" w:rsidRDefault="0088214D" w:rsidP="008A608F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t>0</w:t>
            </w:r>
            <w:r w:rsidR="008A608F" w:rsidRPr="00A7027B">
              <w:t xml:space="preserve"> years, 2 years, 2 years</w:t>
            </w:r>
          </w:p>
        </w:tc>
      </w:tr>
      <w:tr w:rsidR="008A608F" w:rsidRPr="00DC734B" w14:paraId="26918257" w14:textId="77777777" w:rsidTr="0082309D">
        <w:tc>
          <w:tcPr>
            <w:tcW w:w="3403" w:type="dxa"/>
          </w:tcPr>
          <w:p w14:paraId="6A62621E" w14:textId="77777777" w:rsidR="008A608F" w:rsidRPr="009B41F3" w:rsidRDefault="008A608F" w:rsidP="008A608F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6CC44850" w:rsidR="008A608F" w:rsidRPr="009B41F3" w:rsidRDefault="008A608F" w:rsidP="008A608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7027B">
              <w:t xml:space="preserve">Anniversary 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3D1ADF74" w:rsidR="008A608F" w:rsidRPr="00514573" w:rsidRDefault="008A608F" w:rsidP="008A608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  <w:highlight w:val="yellow"/>
              </w:rPr>
            </w:pPr>
            <w:r w:rsidRPr="00A7027B">
              <w:t>= {</w:t>
            </w:r>
            <w:r w:rsidR="0088214D">
              <w:t>expiry</w:t>
            </w:r>
            <w:r w:rsidRPr="00A7027B">
              <w:t>Date} + Interval</w:t>
            </w:r>
          </w:p>
        </w:tc>
      </w:tr>
      <w:tr w:rsidR="008A608F" w:rsidRPr="00DC734B" w14:paraId="0E6A6630" w14:textId="77777777" w:rsidTr="000E3EC1">
        <w:tc>
          <w:tcPr>
            <w:tcW w:w="3403" w:type="dxa"/>
          </w:tcPr>
          <w:p w14:paraId="3742028C" w14:textId="77777777" w:rsidR="008A608F" w:rsidRPr="009B41F3" w:rsidRDefault="008A608F" w:rsidP="008A608F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5BF77308" w:rsidR="008A608F" w:rsidRPr="009B41F3" w:rsidRDefault="008A608F" w:rsidP="008A608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7027B">
              <w:t xml:space="preserve">Deadline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7A8DB50C" w:rsidR="008A608F" w:rsidRPr="00514573" w:rsidRDefault="008A608F" w:rsidP="008A608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  <w:highlight w:val="yellow"/>
              </w:rPr>
            </w:pPr>
            <w:r w:rsidRPr="00A7027B">
              <w:t xml:space="preserve">= {Critical Date} – </w:t>
            </w:r>
            <w:r w:rsidR="00061897">
              <w:t>3 months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8E3084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17F519E4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BWN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5CCA488C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8E3084" w:rsidRPr="009B41F3" w:rsidRDefault="008E3084" w:rsidP="008E3084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38FC76EE" w:rsidR="003B5787" w:rsidRPr="000848D5" w:rsidRDefault="00B86934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Pr="00B86934">
              <w:rPr>
                <w:sz w:val="24"/>
                <w:szCs w:val="24"/>
              </w:rPr>
              <w:t>Partial Surrender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452197BB" w:rsidR="003B5787" w:rsidRPr="00DC734B" w:rsidRDefault="008D2D1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2FABEDB2" w:rsidR="0087599F" w:rsidRPr="000848D5" w:rsidRDefault="007464C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Waiver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0308A40D" w:rsidR="0087599F" w:rsidRPr="00BB5523" w:rsidRDefault="007464C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0d</w:t>
            </w: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184C2E13" w:rsidR="00AF149B" w:rsidRDefault="00C97A73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52DB361F" w:rsidR="00AF149B" w:rsidRDefault="00C97A73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379D677D" w:rsidR="00AF149B" w:rsidRDefault="00C97A73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C97A73">
              <w:rPr>
                <w:sz w:val="24"/>
                <w:szCs w:val="24"/>
              </w:rPr>
              <w:t>Removed test examples and wiki links.</w:t>
            </w:r>
          </w:p>
        </w:tc>
      </w:tr>
      <w:tr w:rsidR="00C97A73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5E114925" w:rsidR="00C97A73" w:rsidRDefault="00C97A73" w:rsidP="00C97A7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582FEF39" w:rsidR="00C97A73" w:rsidRDefault="00C97A73" w:rsidP="00C97A7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41F9554B" w:rsidR="00C97A73" w:rsidRDefault="00C97A73" w:rsidP="00C97A7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C97A73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C97A73" w:rsidRDefault="00C97A73" w:rsidP="00C97A7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C97A73" w:rsidRDefault="00C97A73" w:rsidP="00C97A7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C97A73" w:rsidRDefault="00C97A73" w:rsidP="00C97A7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77717C" w:rsidRDefault="0077717C" w:rsidP="0077717C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7438">
    <w:abstractNumId w:val="1"/>
  </w:num>
  <w:num w:numId="2" w16cid:durableId="120764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1897"/>
    <w:rsid w:val="00066966"/>
    <w:rsid w:val="00071274"/>
    <w:rsid w:val="0007297C"/>
    <w:rsid w:val="00073080"/>
    <w:rsid w:val="00080923"/>
    <w:rsid w:val="000848D5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50D77"/>
    <w:rsid w:val="00180743"/>
    <w:rsid w:val="00185B07"/>
    <w:rsid w:val="00192AEE"/>
    <w:rsid w:val="001B5FFA"/>
    <w:rsid w:val="001C613B"/>
    <w:rsid w:val="001E1FD5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4F5720"/>
    <w:rsid w:val="005031B3"/>
    <w:rsid w:val="00514573"/>
    <w:rsid w:val="00596B28"/>
    <w:rsid w:val="005A6828"/>
    <w:rsid w:val="005E587B"/>
    <w:rsid w:val="005F12A7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464CF"/>
    <w:rsid w:val="00757F72"/>
    <w:rsid w:val="007614B0"/>
    <w:rsid w:val="0077091E"/>
    <w:rsid w:val="0077717C"/>
    <w:rsid w:val="00791823"/>
    <w:rsid w:val="007D5CA7"/>
    <w:rsid w:val="0082309D"/>
    <w:rsid w:val="00825BA6"/>
    <w:rsid w:val="0082619C"/>
    <w:rsid w:val="00837501"/>
    <w:rsid w:val="00845B16"/>
    <w:rsid w:val="00845CD6"/>
    <w:rsid w:val="00850DE2"/>
    <w:rsid w:val="00864599"/>
    <w:rsid w:val="0087599F"/>
    <w:rsid w:val="008767A7"/>
    <w:rsid w:val="0088214D"/>
    <w:rsid w:val="00890EB0"/>
    <w:rsid w:val="008A608F"/>
    <w:rsid w:val="008D1D34"/>
    <w:rsid w:val="008D2D17"/>
    <w:rsid w:val="008E3084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54CED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747CA"/>
    <w:rsid w:val="00B86934"/>
    <w:rsid w:val="00BA4A91"/>
    <w:rsid w:val="00BB0CDB"/>
    <w:rsid w:val="00BB5523"/>
    <w:rsid w:val="00BB7B98"/>
    <w:rsid w:val="00BD6DE1"/>
    <w:rsid w:val="00BE0D8A"/>
    <w:rsid w:val="00C2710F"/>
    <w:rsid w:val="00C36FE1"/>
    <w:rsid w:val="00C55AC4"/>
    <w:rsid w:val="00C73B50"/>
    <w:rsid w:val="00C85294"/>
    <w:rsid w:val="00C91994"/>
    <w:rsid w:val="00C97A73"/>
    <w:rsid w:val="00CA19BF"/>
    <w:rsid w:val="00CB68FE"/>
    <w:rsid w:val="00CE3C6E"/>
    <w:rsid w:val="00D11982"/>
    <w:rsid w:val="00D40AE0"/>
    <w:rsid w:val="00D42262"/>
    <w:rsid w:val="00D42DA4"/>
    <w:rsid w:val="00D52DFB"/>
    <w:rsid w:val="00D73DC3"/>
    <w:rsid w:val="00D9049A"/>
    <w:rsid w:val="00DC12DC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43B82"/>
    <w:rsid w:val="00F4507B"/>
    <w:rsid w:val="00F573AF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D3121-15EC-4BD9-A80A-CA42F3372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AA18A-FD1B-4DD1-8D49-9E92EED4C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05FFE-0BF7-4C1A-85D5-217581B8B5EE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3</cp:revision>
  <dcterms:created xsi:type="dcterms:W3CDTF">2024-10-10T07:06:00Z</dcterms:created>
  <dcterms:modified xsi:type="dcterms:W3CDTF">2024-10-10T07:06:00Z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